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XSpec="center" w:tblpY="2369"/>
        <w:tblW w:w="9495" w:type="dxa"/>
        <w:tblLayout w:type="fixed"/>
        <w:tblLook w:val="04A0" w:firstRow="1" w:lastRow="0" w:firstColumn="1" w:lastColumn="0" w:noHBand="0" w:noVBand="1"/>
      </w:tblPr>
      <w:tblGrid>
        <w:gridCol w:w="8775"/>
        <w:gridCol w:w="720"/>
      </w:tblGrid>
      <w:tr w:rsidR="00EB5532" w:rsidTr="00AD1B49">
        <w:trPr>
          <w:trHeight w:val="530"/>
        </w:trPr>
        <w:tc>
          <w:tcPr>
            <w:tcW w:w="8775" w:type="dxa"/>
          </w:tcPr>
          <w:p w:rsidR="00EB5532" w:rsidRPr="00EB5532" w:rsidRDefault="00EB5532" w:rsidP="00F539ED">
            <w:pPr>
              <w:jc w:val="center"/>
              <w:rPr>
                <w:rFonts w:cs="B Titr"/>
                <w:color w:val="000000" w:themeColor="text1"/>
                <w:sz w:val="24"/>
                <w:szCs w:val="24"/>
              </w:rPr>
            </w:pPr>
            <w:bookmarkStart w:id="0" w:name="_GoBack" w:colFirst="0" w:colLast="1"/>
            <w:r w:rsidRPr="00EB5532">
              <w:rPr>
                <w:rFonts w:cs="B Titr" w:hint="cs"/>
                <w:color w:val="000000" w:themeColor="text1"/>
                <w:sz w:val="24"/>
                <w:szCs w:val="24"/>
                <w:rtl/>
              </w:rPr>
              <w:t>عنوان پژوهش</w:t>
            </w:r>
          </w:p>
        </w:tc>
        <w:tc>
          <w:tcPr>
            <w:tcW w:w="720" w:type="dxa"/>
          </w:tcPr>
          <w:p w:rsidR="00EB5532" w:rsidRPr="00EB5532" w:rsidRDefault="00EB5532" w:rsidP="00F539ED">
            <w:pPr>
              <w:rPr>
                <w:rFonts w:cs="B Titr"/>
                <w:color w:val="000000" w:themeColor="text1"/>
                <w:sz w:val="24"/>
                <w:szCs w:val="24"/>
                <w:rtl/>
              </w:rPr>
            </w:pPr>
            <w:r w:rsidRPr="00EB5532">
              <w:rPr>
                <w:rFonts w:cs="B Titr" w:hint="cs"/>
                <w:color w:val="000000" w:themeColor="text1"/>
                <w:sz w:val="24"/>
                <w:szCs w:val="24"/>
                <w:rtl/>
              </w:rPr>
              <w:t>ردیف</w:t>
            </w:r>
          </w:p>
        </w:tc>
      </w:tr>
      <w:tr w:rsidR="00EB5532" w:rsidTr="00AD1B49">
        <w:tc>
          <w:tcPr>
            <w:tcW w:w="8775" w:type="dxa"/>
            <w:tcBorders>
              <w:top w:val="threeDEmboss" w:sz="24" w:space="0" w:color="auto"/>
            </w:tcBorders>
          </w:tcPr>
          <w:p w:rsidR="00EB5532" w:rsidRPr="00EB5532" w:rsidRDefault="00EB5532" w:rsidP="00EB5532">
            <w:pPr>
              <w:bidi/>
              <w:spacing w:line="360" w:lineRule="auto"/>
              <w:jc w:val="both"/>
              <w:rPr>
                <w:rFonts w:cs="B Titr"/>
                <w:color w:val="000000" w:themeColor="text1"/>
                <w:sz w:val="24"/>
                <w:szCs w:val="24"/>
              </w:rPr>
            </w:pPr>
            <w:r w:rsidRPr="00EB5532">
              <w:rPr>
                <w:rFonts w:cs="B Titr" w:hint="cs"/>
                <w:color w:val="000000" w:themeColor="text1"/>
                <w:sz w:val="24"/>
                <w:szCs w:val="24"/>
                <w:rtl/>
              </w:rPr>
              <w:t xml:space="preserve">ارزشیابی اقتصادی روش‏های درمان اختلال مصرف مواد (مراکز تحت پوشش ماده 15 قانون) در کشور </w:t>
            </w:r>
          </w:p>
        </w:tc>
        <w:tc>
          <w:tcPr>
            <w:tcW w:w="720" w:type="dxa"/>
            <w:tcBorders>
              <w:top w:val="threeDEmboss" w:sz="24" w:space="0" w:color="auto"/>
            </w:tcBorders>
          </w:tcPr>
          <w:p w:rsidR="00EB5532" w:rsidRPr="00EB5532" w:rsidRDefault="00EB5532" w:rsidP="00F539ED">
            <w:pPr>
              <w:jc w:val="center"/>
              <w:rPr>
                <w:rFonts w:cs="B Titr"/>
                <w:color w:val="000000" w:themeColor="text1"/>
                <w:sz w:val="24"/>
                <w:szCs w:val="24"/>
              </w:rPr>
            </w:pPr>
            <w:r w:rsidRPr="00EB5532">
              <w:rPr>
                <w:rFonts w:cs="B Titr" w:hint="cs"/>
                <w:color w:val="000000" w:themeColor="text1"/>
                <w:sz w:val="24"/>
                <w:szCs w:val="24"/>
                <w:rtl/>
              </w:rPr>
              <w:t>1</w:t>
            </w:r>
          </w:p>
        </w:tc>
      </w:tr>
      <w:tr w:rsidR="00EB5532" w:rsidTr="00AD1B49">
        <w:tc>
          <w:tcPr>
            <w:tcW w:w="8775" w:type="dxa"/>
          </w:tcPr>
          <w:p w:rsidR="00EB5532" w:rsidRPr="00EB5532" w:rsidRDefault="00EB5532" w:rsidP="00EB5532">
            <w:pPr>
              <w:bidi/>
              <w:spacing w:line="360" w:lineRule="auto"/>
              <w:jc w:val="both"/>
              <w:rPr>
                <w:rFonts w:cs="B Titr"/>
                <w:color w:val="000000" w:themeColor="text1"/>
                <w:sz w:val="24"/>
                <w:szCs w:val="24"/>
              </w:rPr>
            </w:pPr>
            <w:r w:rsidRPr="00EB5532">
              <w:rPr>
                <w:rFonts w:cs="B Titr" w:hint="cs"/>
                <w:color w:val="000000" w:themeColor="text1"/>
                <w:sz w:val="24"/>
                <w:szCs w:val="24"/>
                <w:rtl/>
              </w:rPr>
              <w:t>ارزشیابی اقتصادی روش‏های درمان اختلال مصرف مواد (مراکز تحت پوشش ماده 16 قانون) در کشور</w:t>
            </w:r>
          </w:p>
        </w:tc>
        <w:tc>
          <w:tcPr>
            <w:tcW w:w="720" w:type="dxa"/>
          </w:tcPr>
          <w:p w:rsidR="00EB5532" w:rsidRPr="00EB5532" w:rsidRDefault="00EB5532" w:rsidP="00F539ED">
            <w:pPr>
              <w:jc w:val="center"/>
              <w:rPr>
                <w:rFonts w:cs="B Titr"/>
                <w:color w:val="000000" w:themeColor="text1"/>
                <w:sz w:val="24"/>
                <w:szCs w:val="24"/>
              </w:rPr>
            </w:pPr>
            <w:r w:rsidRPr="00EB5532">
              <w:rPr>
                <w:rFonts w:cs="B Titr" w:hint="cs"/>
                <w:color w:val="000000" w:themeColor="text1"/>
                <w:sz w:val="24"/>
                <w:szCs w:val="24"/>
                <w:rtl/>
              </w:rPr>
              <w:t>2</w:t>
            </w:r>
          </w:p>
        </w:tc>
      </w:tr>
      <w:tr w:rsidR="00EB5532" w:rsidTr="00AD1B49">
        <w:tc>
          <w:tcPr>
            <w:tcW w:w="8775" w:type="dxa"/>
          </w:tcPr>
          <w:p w:rsidR="00EB5532" w:rsidRPr="00EB5532" w:rsidRDefault="00EB5532" w:rsidP="00EB5532">
            <w:pPr>
              <w:bidi/>
              <w:spacing w:line="360" w:lineRule="auto"/>
              <w:jc w:val="both"/>
              <w:rPr>
                <w:rFonts w:cs="B Titr"/>
                <w:color w:val="000000" w:themeColor="text1"/>
                <w:sz w:val="24"/>
                <w:szCs w:val="24"/>
              </w:rPr>
            </w:pPr>
            <w:r w:rsidRPr="00EB5532">
              <w:rPr>
                <w:rFonts w:cs="B Titr" w:hint="cs"/>
                <w:color w:val="000000" w:themeColor="text1"/>
                <w:sz w:val="24"/>
                <w:szCs w:val="24"/>
                <w:rtl/>
              </w:rPr>
              <w:t>ارزشیابی اقتصادی روش‏های درمان اختلال مصرف مواد (مراکز تحت پوشش کاهش آسیب) در کشور</w:t>
            </w:r>
          </w:p>
        </w:tc>
        <w:tc>
          <w:tcPr>
            <w:tcW w:w="720" w:type="dxa"/>
          </w:tcPr>
          <w:p w:rsidR="00EB5532" w:rsidRPr="00EB5532" w:rsidRDefault="00EB5532" w:rsidP="00F539ED">
            <w:pPr>
              <w:jc w:val="center"/>
              <w:rPr>
                <w:rFonts w:cs="B Titr"/>
                <w:color w:val="000000" w:themeColor="text1"/>
                <w:sz w:val="24"/>
                <w:szCs w:val="24"/>
              </w:rPr>
            </w:pPr>
            <w:r w:rsidRPr="00EB5532">
              <w:rPr>
                <w:rFonts w:cs="B Titr" w:hint="cs"/>
                <w:color w:val="000000" w:themeColor="text1"/>
                <w:sz w:val="24"/>
                <w:szCs w:val="24"/>
                <w:rtl/>
              </w:rPr>
              <w:t>3</w:t>
            </w:r>
          </w:p>
        </w:tc>
      </w:tr>
      <w:tr w:rsidR="00EB5532" w:rsidTr="00AD1B49">
        <w:tc>
          <w:tcPr>
            <w:tcW w:w="8775" w:type="dxa"/>
          </w:tcPr>
          <w:p w:rsidR="00EB5532" w:rsidRPr="00EB5532" w:rsidRDefault="00EB5532" w:rsidP="00EB5532">
            <w:pPr>
              <w:bidi/>
              <w:spacing w:line="360" w:lineRule="auto"/>
              <w:jc w:val="both"/>
              <w:rPr>
                <w:rFonts w:cs="B Titr"/>
                <w:color w:val="000000" w:themeColor="text1"/>
                <w:sz w:val="24"/>
                <w:szCs w:val="24"/>
                <w:rtl/>
              </w:rPr>
            </w:pPr>
            <w:r w:rsidRPr="00EB5532">
              <w:rPr>
                <w:rFonts w:cs="B Titr" w:hint="cs"/>
                <w:color w:val="000000" w:themeColor="text1"/>
                <w:sz w:val="24"/>
                <w:szCs w:val="24"/>
                <w:rtl/>
              </w:rPr>
              <w:t>آینده</w:t>
            </w:r>
            <w:r w:rsidRPr="00EB5532">
              <w:rPr>
                <w:rFonts w:cs="B Titr" w:hint="cs"/>
                <w:color w:val="000000" w:themeColor="text1"/>
                <w:sz w:val="24"/>
                <w:szCs w:val="24"/>
                <w:rtl/>
              </w:rPr>
              <w:softHyphen/>
              <w:t>پژوهی مصرف مواد اعتیادآور در بین جوانان و بزرگسالان و تدوین راهبردهای پیشگیرانه</w:t>
            </w:r>
          </w:p>
        </w:tc>
        <w:tc>
          <w:tcPr>
            <w:tcW w:w="720" w:type="dxa"/>
          </w:tcPr>
          <w:p w:rsidR="00EB5532" w:rsidRPr="00EB5532" w:rsidRDefault="00EB5532" w:rsidP="00EB5532">
            <w:pPr>
              <w:jc w:val="center"/>
              <w:rPr>
                <w:rFonts w:cs="B Titr"/>
                <w:color w:val="000000" w:themeColor="text1"/>
                <w:sz w:val="24"/>
                <w:szCs w:val="24"/>
                <w:rtl/>
              </w:rPr>
            </w:pPr>
            <w:r w:rsidRPr="00EB5532">
              <w:rPr>
                <w:rFonts w:cs="B Titr" w:hint="cs"/>
                <w:color w:val="000000" w:themeColor="text1"/>
                <w:sz w:val="24"/>
                <w:szCs w:val="24"/>
                <w:rtl/>
              </w:rPr>
              <w:t>4</w:t>
            </w:r>
          </w:p>
        </w:tc>
      </w:tr>
      <w:tr w:rsidR="00EB5532" w:rsidTr="00AD1B49">
        <w:tc>
          <w:tcPr>
            <w:tcW w:w="8775" w:type="dxa"/>
          </w:tcPr>
          <w:p w:rsidR="00EB5532" w:rsidRPr="00EB5532" w:rsidRDefault="00EB5532" w:rsidP="00EB5532">
            <w:pPr>
              <w:bidi/>
              <w:spacing w:line="360" w:lineRule="auto"/>
              <w:jc w:val="both"/>
              <w:rPr>
                <w:rFonts w:cs="B Titr"/>
                <w:color w:val="000000" w:themeColor="text1"/>
                <w:sz w:val="24"/>
                <w:szCs w:val="24"/>
              </w:rPr>
            </w:pPr>
            <w:r w:rsidRPr="00EB5532">
              <w:rPr>
                <w:rFonts w:cs="B Titr" w:hint="cs"/>
                <w:color w:val="000000" w:themeColor="text1"/>
                <w:sz w:val="24"/>
                <w:szCs w:val="24"/>
                <w:rtl/>
              </w:rPr>
              <w:t xml:space="preserve">طراحی ، بومی سازی و اجرای آزمایشی  مداخلات پیشگیری از عود متناسب با مراکز ماده 16 </w:t>
            </w:r>
          </w:p>
        </w:tc>
        <w:tc>
          <w:tcPr>
            <w:tcW w:w="720" w:type="dxa"/>
          </w:tcPr>
          <w:p w:rsidR="00EB5532" w:rsidRPr="00EB5532" w:rsidRDefault="00EB5532" w:rsidP="00EB5532">
            <w:pPr>
              <w:bidi/>
              <w:jc w:val="center"/>
              <w:rPr>
                <w:rFonts w:cs="B Titr"/>
                <w:color w:val="000000" w:themeColor="text1"/>
                <w:sz w:val="24"/>
                <w:szCs w:val="24"/>
                <w:rtl/>
              </w:rPr>
            </w:pPr>
            <w:r w:rsidRPr="00EB5532">
              <w:rPr>
                <w:rFonts w:cs="B Titr" w:hint="cs"/>
                <w:color w:val="000000" w:themeColor="text1"/>
                <w:sz w:val="24"/>
                <w:szCs w:val="24"/>
                <w:rtl/>
              </w:rPr>
              <w:t>5</w:t>
            </w:r>
          </w:p>
        </w:tc>
      </w:tr>
      <w:tr w:rsidR="00EB5532" w:rsidTr="00AD1B49">
        <w:tc>
          <w:tcPr>
            <w:tcW w:w="8775" w:type="dxa"/>
          </w:tcPr>
          <w:p w:rsidR="00EB5532" w:rsidRPr="00EB5532" w:rsidRDefault="00EB5532" w:rsidP="00EB5532">
            <w:pPr>
              <w:bidi/>
              <w:spacing w:line="360" w:lineRule="auto"/>
              <w:jc w:val="both"/>
              <w:rPr>
                <w:rFonts w:cs="B Titr"/>
                <w:color w:val="000000" w:themeColor="text1"/>
                <w:sz w:val="24"/>
                <w:szCs w:val="24"/>
              </w:rPr>
            </w:pPr>
            <w:r w:rsidRPr="00EB5532">
              <w:rPr>
                <w:rFonts w:cs="B Titr" w:hint="cs"/>
                <w:color w:val="000000" w:themeColor="text1"/>
                <w:sz w:val="24"/>
                <w:szCs w:val="24"/>
                <w:rtl/>
              </w:rPr>
              <w:t xml:space="preserve">طراحی و اجرای آزمایشی مداخلات توانمندسازی سمن های فعال در عرصه مبارزه با مواد مخدر </w:t>
            </w:r>
            <w:r w:rsidRPr="00EB5532">
              <w:rPr>
                <w:rFonts w:cs="B Titr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</w:tcPr>
          <w:p w:rsidR="00EB5532" w:rsidRPr="00EB5532" w:rsidRDefault="00EB5532" w:rsidP="00EB5532">
            <w:pPr>
              <w:bidi/>
              <w:jc w:val="center"/>
              <w:rPr>
                <w:rFonts w:cs="B Titr"/>
                <w:color w:val="000000" w:themeColor="text1"/>
                <w:sz w:val="24"/>
                <w:szCs w:val="24"/>
                <w:rtl/>
              </w:rPr>
            </w:pPr>
            <w:r w:rsidRPr="00EB5532">
              <w:rPr>
                <w:rFonts w:cs="B Titr" w:hint="cs"/>
                <w:color w:val="000000" w:themeColor="text1"/>
                <w:sz w:val="24"/>
                <w:szCs w:val="24"/>
                <w:rtl/>
              </w:rPr>
              <w:t>6</w:t>
            </w:r>
          </w:p>
        </w:tc>
      </w:tr>
    </w:tbl>
    <w:bookmarkEnd w:id="0"/>
    <w:p w:rsidR="00D66DA7" w:rsidRDefault="00F539ED" w:rsidP="000B2F1E">
      <w:pPr>
        <w:spacing w:after="0" w:line="240" w:lineRule="auto"/>
        <w:jc w:val="center"/>
        <w:rPr>
          <w:rFonts w:cs="B Titr"/>
          <w:sz w:val="24"/>
          <w:szCs w:val="24"/>
        </w:rPr>
      </w:pPr>
      <w:r>
        <w:rPr>
          <w:rFonts w:cs="B Titr" w:hint="cs"/>
          <w:sz w:val="24"/>
          <w:szCs w:val="24"/>
          <w:rtl/>
        </w:rPr>
        <w:t>ا</w:t>
      </w:r>
      <w:r w:rsidR="00B06FE1">
        <w:rPr>
          <w:rFonts w:cs="B Titr" w:hint="cs"/>
          <w:sz w:val="24"/>
          <w:szCs w:val="24"/>
          <w:rtl/>
        </w:rPr>
        <w:t xml:space="preserve">ولویت های پژوهشی </w:t>
      </w:r>
      <w:r w:rsidR="000B2F1E">
        <w:rPr>
          <w:rFonts w:cs="B Titr" w:hint="cs"/>
          <w:sz w:val="24"/>
          <w:szCs w:val="24"/>
          <w:rtl/>
        </w:rPr>
        <w:t xml:space="preserve">طرح های ملی دبیرخانه </w:t>
      </w:r>
      <w:r w:rsidR="007E074A" w:rsidRPr="007E074A">
        <w:rPr>
          <w:rFonts w:cs="B Titr" w:hint="cs"/>
          <w:sz w:val="24"/>
          <w:szCs w:val="24"/>
          <w:rtl/>
        </w:rPr>
        <w:t>ستاد مبارزه با مواد مخدر</w:t>
      </w:r>
    </w:p>
    <w:p w:rsidR="00214F76" w:rsidRDefault="00214F76" w:rsidP="007E074A">
      <w:pPr>
        <w:jc w:val="center"/>
        <w:rPr>
          <w:rFonts w:cs="B Titr"/>
          <w:sz w:val="24"/>
          <w:szCs w:val="24"/>
          <w:rtl/>
        </w:rPr>
      </w:pPr>
    </w:p>
    <w:sectPr w:rsidR="00214F76" w:rsidSect="00C32DD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54F5" w:rsidRDefault="002754F5" w:rsidP="004B118A">
      <w:pPr>
        <w:spacing w:after="0" w:line="240" w:lineRule="auto"/>
      </w:pPr>
      <w:r>
        <w:separator/>
      </w:r>
    </w:p>
  </w:endnote>
  <w:endnote w:type="continuationSeparator" w:id="0">
    <w:p w:rsidR="002754F5" w:rsidRDefault="002754F5" w:rsidP="004B11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Arial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54F5" w:rsidRDefault="002754F5" w:rsidP="004B118A">
      <w:pPr>
        <w:spacing w:after="0" w:line="240" w:lineRule="auto"/>
      </w:pPr>
      <w:r>
        <w:separator/>
      </w:r>
    </w:p>
  </w:footnote>
  <w:footnote w:type="continuationSeparator" w:id="0">
    <w:p w:rsidR="002754F5" w:rsidRDefault="002754F5" w:rsidP="004B11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530B1"/>
    <w:multiLevelType w:val="hybridMultilevel"/>
    <w:tmpl w:val="088E6950"/>
    <w:lvl w:ilvl="0" w:tplc="3E0A8B56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286755"/>
    <w:multiLevelType w:val="hybridMultilevel"/>
    <w:tmpl w:val="088E6950"/>
    <w:lvl w:ilvl="0" w:tplc="3E0A8B56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B832D0"/>
    <w:multiLevelType w:val="hybridMultilevel"/>
    <w:tmpl w:val="1158ACC2"/>
    <w:lvl w:ilvl="0" w:tplc="A11071E0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Titr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974D27"/>
    <w:multiLevelType w:val="hybridMultilevel"/>
    <w:tmpl w:val="03EE2880"/>
    <w:lvl w:ilvl="0" w:tplc="E23233D0">
      <w:start w:val="1"/>
      <w:numFmt w:val="decimal"/>
      <w:lvlText w:val="%1."/>
      <w:lvlJc w:val="left"/>
      <w:pPr>
        <w:ind w:left="644" w:hanging="360"/>
      </w:p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>
      <w:start w:val="1"/>
      <w:numFmt w:val="lowerRoman"/>
      <w:lvlText w:val="%3."/>
      <w:lvlJc w:val="right"/>
      <w:pPr>
        <w:ind w:left="2084" w:hanging="180"/>
      </w:pPr>
    </w:lvl>
    <w:lvl w:ilvl="3" w:tplc="0409000F">
      <w:start w:val="1"/>
      <w:numFmt w:val="decimal"/>
      <w:lvlText w:val="%4."/>
      <w:lvlJc w:val="left"/>
      <w:pPr>
        <w:ind w:left="2804" w:hanging="360"/>
      </w:pPr>
    </w:lvl>
    <w:lvl w:ilvl="4" w:tplc="04090019">
      <w:start w:val="1"/>
      <w:numFmt w:val="lowerLetter"/>
      <w:lvlText w:val="%5."/>
      <w:lvlJc w:val="left"/>
      <w:pPr>
        <w:ind w:left="3524" w:hanging="360"/>
      </w:pPr>
    </w:lvl>
    <w:lvl w:ilvl="5" w:tplc="0409001B">
      <w:start w:val="1"/>
      <w:numFmt w:val="lowerRoman"/>
      <w:lvlText w:val="%6."/>
      <w:lvlJc w:val="right"/>
      <w:pPr>
        <w:ind w:left="4244" w:hanging="180"/>
      </w:pPr>
    </w:lvl>
    <w:lvl w:ilvl="6" w:tplc="0409000F">
      <w:start w:val="1"/>
      <w:numFmt w:val="decimal"/>
      <w:lvlText w:val="%7."/>
      <w:lvlJc w:val="left"/>
      <w:pPr>
        <w:ind w:left="4964" w:hanging="360"/>
      </w:pPr>
    </w:lvl>
    <w:lvl w:ilvl="7" w:tplc="04090019">
      <w:start w:val="1"/>
      <w:numFmt w:val="lowerLetter"/>
      <w:lvlText w:val="%8."/>
      <w:lvlJc w:val="left"/>
      <w:pPr>
        <w:ind w:left="5684" w:hanging="360"/>
      </w:pPr>
    </w:lvl>
    <w:lvl w:ilvl="8" w:tplc="040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F59"/>
    <w:rsid w:val="00041B06"/>
    <w:rsid w:val="000B2F1E"/>
    <w:rsid w:val="000C4C97"/>
    <w:rsid w:val="00107587"/>
    <w:rsid w:val="00194CA4"/>
    <w:rsid w:val="001B4590"/>
    <w:rsid w:val="001E4F59"/>
    <w:rsid w:val="00210497"/>
    <w:rsid w:val="00214F76"/>
    <w:rsid w:val="00221735"/>
    <w:rsid w:val="0027500D"/>
    <w:rsid w:val="002754F5"/>
    <w:rsid w:val="00300371"/>
    <w:rsid w:val="003629F3"/>
    <w:rsid w:val="00380CB4"/>
    <w:rsid w:val="00453F48"/>
    <w:rsid w:val="004631A4"/>
    <w:rsid w:val="00481080"/>
    <w:rsid w:val="004A01CD"/>
    <w:rsid w:val="004B118A"/>
    <w:rsid w:val="00504F9F"/>
    <w:rsid w:val="00583031"/>
    <w:rsid w:val="005B39D7"/>
    <w:rsid w:val="005C2AE2"/>
    <w:rsid w:val="00605D58"/>
    <w:rsid w:val="00664DAE"/>
    <w:rsid w:val="0068776A"/>
    <w:rsid w:val="00701C55"/>
    <w:rsid w:val="00726128"/>
    <w:rsid w:val="0075082E"/>
    <w:rsid w:val="00752CFB"/>
    <w:rsid w:val="007B138F"/>
    <w:rsid w:val="007C2FB7"/>
    <w:rsid w:val="007D3D08"/>
    <w:rsid w:val="007E074A"/>
    <w:rsid w:val="007E36A9"/>
    <w:rsid w:val="00823890"/>
    <w:rsid w:val="0087704A"/>
    <w:rsid w:val="008956D1"/>
    <w:rsid w:val="008A7B1F"/>
    <w:rsid w:val="008B62E9"/>
    <w:rsid w:val="00946286"/>
    <w:rsid w:val="009A3C23"/>
    <w:rsid w:val="00A06663"/>
    <w:rsid w:val="00A31145"/>
    <w:rsid w:val="00AA0E9B"/>
    <w:rsid w:val="00AD1B49"/>
    <w:rsid w:val="00AD4470"/>
    <w:rsid w:val="00AF7C77"/>
    <w:rsid w:val="00B00A70"/>
    <w:rsid w:val="00B02D27"/>
    <w:rsid w:val="00B06544"/>
    <w:rsid w:val="00B06FE1"/>
    <w:rsid w:val="00B1356F"/>
    <w:rsid w:val="00B34505"/>
    <w:rsid w:val="00B52A4C"/>
    <w:rsid w:val="00BC7D35"/>
    <w:rsid w:val="00BE215C"/>
    <w:rsid w:val="00C32DD5"/>
    <w:rsid w:val="00C85CFC"/>
    <w:rsid w:val="00CF34D9"/>
    <w:rsid w:val="00D45764"/>
    <w:rsid w:val="00D66DA7"/>
    <w:rsid w:val="00D975EE"/>
    <w:rsid w:val="00E233DE"/>
    <w:rsid w:val="00E44011"/>
    <w:rsid w:val="00E4742E"/>
    <w:rsid w:val="00E724EE"/>
    <w:rsid w:val="00EB5532"/>
    <w:rsid w:val="00ED6B05"/>
    <w:rsid w:val="00EF3570"/>
    <w:rsid w:val="00F14C79"/>
    <w:rsid w:val="00F20DA0"/>
    <w:rsid w:val="00F32778"/>
    <w:rsid w:val="00F42DCB"/>
    <w:rsid w:val="00F539ED"/>
    <w:rsid w:val="00F8405B"/>
    <w:rsid w:val="00F84F2B"/>
    <w:rsid w:val="00F856F3"/>
    <w:rsid w:val="00FB5C28"/>
    <w:rsid w:val="00FC54F6"/>
    <w:rsid w:val="00FC6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2A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B11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118A"/>
  </w:style>
  <w:style w:type="paragraph" w:styleId="Footer">
    <w:name w:val="footer"/>
    <w:basedOn w:val="Normal"/>
    <w:link w:val="FooterChar"/>
    <w:uiPriority w:val="99"/>
    <w:unhideWhenUsed/>
    <w:rsid w:val="004B11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118A"/>
  </w:style>
  <w:style w:type="paragraph" w:styleId="BalloonText">
    <w:name w:val="Balloon Text"/>
    <w:basedOn w:val="Normal"/>
    <w:link w:val="BalloonTextChar"/>
    <w:uiPriority w:val="99"/>
    <w:semiHidden/>
    <w:unhideWhenUsed/>
    <w:rsid w:val="004B11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118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066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2A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B11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118A"/>
  </w:style>
  <w:style w:type="paragraph" w:styleId="Footer">
    <w:name w:val="footer"/>
    <w:basedOn w:val="Normal"/>
    <w:link w:val="FooterChar"/>
    <w:uiPriority w:val="99"/>
    <w:unhideWhenUsed/>
    <w:rsid w:val="004B11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118A"/>
  </w:style>
  <w:style w:type="paragraph" w:styleId="BalloonText">
    <w:name w:val="Balloon Text"/>
    <w:basedOn w:val="Normal"/>
    <w:link w:val="BalloonTextChar"/>
    <w:uiPriority w:val="99"/>
    <w:semiHidden/>
    <w:unhideWhenUsed/>
    <w:rsid w:val="004B11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118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066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Baheri, Tahmineh</dc:creator>
  <cp:lastModifiedBy>ansari, soraya</cp:lastModifiedBy>
  <cp:revision>5</cp:revision>
  <cp:lastPrinted>2024-05-28T12:03:00Z</cp:lastPrinted>
  <dcterms:created xsi:type="dcterms:W3CDTF">2024-05-29T08:15:00Z</dcterms:created>
  <dcterms:modified xsi:type="dcterms:W3CDTF">2024-05-29T11:31:00Z</dcterms:modified>
</cp:coreProperties>
</file>